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6A8D189" w:rsidR="00881246" w:rsidRDefault="681A826F" w:rsidP="681A826F">
      <w:pPr>
        <w:rPr>
          <w:sz w:val="28"/>
          <w:szCs w:val="28"/>
        </w:rPr>
      </w:pPr>
      <w:r w:rsidRPr="681A826F">
        <w:rPr>
          <w:sz w:val="28"/>
          <w:szCs w:val="28"/>
        </w:rPr>
        <w:t>AMA Research Analytics File</w:t>
      </w:r>
      <w:r w:rsidR="00BB267A">
        <w:br/>
      </w:r>
      <w:r w:rsidRPr="681A826F">
        <w:rPr>
          <w:sz w:val="28"/>
          <w:szCs w:val="28"/>
        </w:rPr>
        <w:t>Year End Identified Data Layout - (052019)</w:t>
      </w:r>
      <w:r w:rsidR="00BB267A">
        <w:br/>
      </w:r>
      <w:r w:rsidRPr="681A826F">
        <w:rPr>
          <w:sz w:val="28"/>
          <w:szCs w:val="28"/>
        </w:rPr>
        <w:t>1996-2017</w:t>
      </w:r>
    </w:p>
    <w:tbl>
      <w:tblPr>
        <w:tblW w:w="46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8"/>
      </w:tblGrid>
      <w:tr w:rsidR="00881246" w:rsidRPr="00515178" w14:paraId="5624A973" w14:textId="77777777" w:rsidTr="008C0E26">
        <w:trPr>
          <w:tblCellSpacing w:w="15" w:type="dxa"/>
        </w:trPr>
        <w:tc>
          <w:tcPr>
            <w:tcW w:w="4963" w:type="pct"/>
          </w:tcPr>
          <w:p w14:paraId="5DAB6C7B" w14:textId="77777777" w:rsidR="00881246" w:rsidRPr="00515178" w:rsidRDefault="00881246">
            <w:pPr>
              <w:rPr>
                <w:sz w:val="20"/>
                <w:szCs w:val="20"/>
              </w:rPr>
            </w:pPr>
          </w:p>
          <w:tbl>
            <w:tblPr>
              <w:tblW w:w="804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012"/>
              <w:gridCol w:w="1025"/>
              <w:gridCol w:w="2512"/>
              <w:gridCol w:w="3493"/>
            </w:tblGrid>
            <w:tr w:rsidR="009C0E12" w:rsidRPr="00515178" w14:paraId="44A7DE23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A30D5A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Length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936E8C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Format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FF54C8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EB378F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C0E12" w:rsidRPr="00515178" w14:paraId="0B8FB2D1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37E36C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2875CB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224E79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Research ID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2865A4" w14:textId="77777777" w:rsidR="009C0E12" w:rsidRPr="00515178" w:rsidRDefault="00CF636B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Unique Identifier</w:t>
                  </w:r>
                </w:p>
              </w:tc>
            </w:tr>
            <w:tr w:rsidR="7BBA97C6" w14:paraId="3F4DF597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DA1EB4" w14:textId="24E46BA1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305286" w14:textId="536AE4B9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CFE126" w14:textId="2F1EF898" w:rsidR="7BBA97C6" w:rsidRDefault="7BBA97C6" w:rsidP="7BBA97C6">
                  <w:pPr>
                    <w:pStyle w:val="NormalWeb"/>
                    <w:spacing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3ECB17" w14:textId="7E79FB04" w:rsidR="7BBA97C6" w:rsidRDefault="7BBA97C6" w:rsidP="7BBA97C6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7BBA97C6">
                    <w:rPr>
                      <w:sz w:val="20"/>
                      <w:szCs w:val="20"/>
                    </w:rPr>
                    <w:t>The physician’s name in first name, last name, suffix, and degree order.</w:t>
                  </w:r>
                </w:p>
              </w:tc>
            </w:tr>
            <w:tr w:rsidR="7BBA97C6" w14:paraId="2F92B389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4E7187C" w14:textId="1C0A53E1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00C53B" w14:textId="7443E779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C4EF2D" w14:textId="47019A76" w:rsidR="7BBA97C6" w:rsidRDefault="7BBA97C6" w:rsidP="7BBA97C6">
                  <w:pPr>
                    <w:pStyle w:val="NormalWeb"/>
                    <w:spacing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Address 1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16F25E4" w14:textId="0FFCF62F" w:rsidR="7BBA97C6" w:rsidRDefault="7BBA97C6" w:rsidP="7BBA97C6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7BBA97C6">
                    <w:rPr>
                      <w:sz w:val="20"/>
                      <w:szCs w:val="20"/>
                    </w:rPr>
                    <w:t>First line is primarily blank, however if Address Line 2 is too long, it will contain unit designator and unit number. For example, ST515, for suite 515.</w:t>
                  </w:r>
                </w:p>
              </w:tc>
            </w:tr>
            <w:tr w:rsidR="7BBA97C6" w14:paraId="5B9F3D4F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ADF34C7" w14:textId="3F06AEEF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3D07BF" w14:textId="67ADA8A9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03A935" w14:textId="0CC3EFA2" w:rsidR="7BBA97C6" w:rsidRDefault="7BBA97C6" w:rsidP="7BBA97C6">
                  <w:pPr>
                    <w:pStyle w:val="NormalWeb"/>
                    <w:spacing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Address 2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5D69B6" w14:textId="3E2FC527" w:rsidR="7BBA97C6" w:rsidRDefault="7BBA97C6" w:rsidP="7BBA97C6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7BBA97C6">
                    <w:rPr>
                      <w:sz w:val="20"/>
                      <w:szCs w:val="20"/>
                    </w:rPr>
                    <w:t>The delivery line of the preferred mailing address. The line consists of the range, pre-directional, unit designator and unit number. It may be a post office address.</w:t>
                  </w:r>
                </w:p>
              </w:tc>
            </w:tr>
            <w:tr w:rsidR="7BBA97C6" w14:paraId="2DAA700E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6033B2" w14:textId="1E9655E8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95A287" w14:textId="52316652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59E62E" w14:textId="0A2E6A36" w:rsidR="7BBA97C6" w:rsidRDefault="7BBA97C6" w:rsidP="7BBA97C6">
                  <w:pPr>
                    <w:pStyle w:val="NormalWeb"/>
                    <w:spacing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City State Zip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8CDC56" w14:textId="4F688A5B" w:rsidR="7BBA97C6" w:rsidRDefault="7BBA97C6" w:rsidP="7BBA97C6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7BBA97C6">
                    <w:rPr>
                      <w:sz w:val="20"/>
                      <w:szCs w:val="20"/>
                    </w:rPr>
                    <w:t xml:space="preserve">The </w:t>
                  </w:r>
                  <w:proofErr w:type="gramStart"/>
                  <w:r w:rsidRPr="7BBA97C6">
                    <w:rPr>
                      <w:sz w:val="20"/>
                      <w:szCs w:val="20"/>
                    </w:rPr>
                    <w:t>City</w:t>
                  </w:r>
                  <w:proofErr w:type="gramEnd"/>
                  <w:r w:rsidRPr="7BBA97C6">
                    <w:rPr>
                      <w:sz w:val="20"/>
                      <w:szCs w:val="20"/>
                    </w:rPr>
                    <w:t xml:space="preserve"> name provides 30 characters, the maximum amount of space allotted in the database. The USPS mailing standards limit this field to 15 characters.</w:t>
                  </w:r>
                </w:p>
              </w:tc>
            </w:tr>
            <w:tr w:rsidR="7BBA97C6" w14:paraId="08D29984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800ED9" w14:textId="0D1570E8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5E7E2E5" w14:textId="4B25EF87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641A3C" w14:textId="063E6AA2" w:rsidR="7BBA97C6" w:rsidRDefault="7BBA97C6" w:rsidP="7BBA97C6">
                  <w:pPr>
                    <w:pStyle w:val="NormalWeb"/>
                    <w:spacing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0597D0" w14:textId="15770389" w:rsidR="7BBA97C6" w:rsidRDefault="7BBA97C6" w:rsidP="7BBA97C6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7BBA97C6">
                    <w:rPr>
                      <w:color w:val="333333"/>
                      <w:sz w:val="20"/>
                      <w:szCs w:val="20"/>
                    </w:rPr>
                    <w:t>The state where the preferred mailing address is located.</w:t>
                  </w:r>
                </w:p>
              </w:tc>
            </w:tr>
            <w:tr w:rsidR="7BBA97C6" w14:paraId="5F2834D6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9083B5" w14:textId="5713DEA1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C1328F9" w14:textId="615D4819" w:rsidR="7BBA97C6" w:rsidRDefault="7BBA97C6" w:rsidP="7BBA97C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DF5ED0" w14:textId="177A3878" w:rsidR="7BBA97C6" w:rsidRDefault="7BBA97C6" w:rsidP="7BBA97C6">
                  <w:pPr>
                    <w:pStyle w:val="NormalWeb"/>
                    <w:spacing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Zip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775F58" w14:textId="23A19D89" w:rsidR="7BBA97C6" w:rsidRDefault="7BBA97C6" w:rsidP="7BBA97C6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7BBA97C6">
                    <w:rPr>
                      <w:color w:val="333333"/>
                      <w:sz w:val="20"/>
                      <w:szCs w:val="20"/>
                    </w:rPr>
                    <w:t>The zip code where the preferred mailing address is located.</w:t>
                  </w:r>
                </w:p>
              </w:tc>
            </w:tr>
            <w:tr w:rsidR="759336F6" w14:paraId="6593CC0A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BD8B9F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8D8237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C4F8D56" w14:textId="1DEB8EA2" w:rsidR="759336F6" w:rsidRDefault="759336F6" w:rsidP="759336F6">
                  <w:pPr>
                    <w:pStyle w:val="NormalWeb"/>
                    <w:spacing w:line="259" w:lineRule="auto"/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Major Professional Activity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1BC3E6" w14:textId="695FB553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Major Professional Activity, indicating whether physician's primary activity is direct patient care, teaching, administration, etc.</w:t>
                  </w:r>
                </w:p>
              </w:tc>
            </w:tr>
            <w:tr w:rsidR="759336F6" w14:paraId="69E74222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A18563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9781E5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56B4C3" w14:textId="4A52C85D" w:rsidR="759336F6" w:rsidRDefault="690C8EAA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DEAD FLAG</w:t>
                  </w:r>
                  <w:r w:rsidR="759336F6">
                    <w:br/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3A31F5" w14:textId="11F24722" w:rsidR="759336F6" w:rsidRDefault="690C8EAA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= Dead</w:t>
                  </w:r>
                </w:p>
              </w:tc>
            </w:tr>
            <w:tr w:rsidR="759336F6" w14:paraId="0832ADF0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C060E32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129F34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5BF06E2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M.D., D.O., FLAG</w:t>
                  </w:r>
                </w:p>
                <w:p w14:paraId="067DCCE8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1ACF34" w14:textId="462CDB3A" w:rsidR="759336F6" w:rsidRDefault="3A8C1490" w:rsidP="3A8C1490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3A8C1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= M.D.</w:t>
                  </w:r>
                  <w:r w:rsidR="759336F6">
                    <w:br/>
                  </w:r>
                  <w:r w:rsidRPr="3A8C1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= D.O.</w:t>
                  </w:r>
                </w:p>
              </w:tc>
            </w:tr>
            <w:tr w:rsidR="759336F6" w14:paraId="2CEC1762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197E39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A4D2A8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0547CC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SEX CODE</w:t>
                  </w:r>
                  <w:r>
                    <w:br/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763F85F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 = Male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 = Female</w:t>
                  </w:r>
                </w:p>
              </w:tc>
            </w:tr>
            <w:tr w:rsidR="759336F6" w14:paraId="5D6F3243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880836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FA5F95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316431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ADDRESS UNDELIVERABLE FLAG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982298" w14:textId="7E45F531" w:rsidR="759336F6" w:rsidRDefault="6720ECBE" w:rsidP="6720ECBE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720EC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0= Deliverable</w:t>
                  </w:r>
                  <w:r w:rsidR="759336F6">
                    <w:br/>
                  </w:r>
                  <w:r w:rsidRPr="6720EC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= Undeliverable</w:t>
                  </w:r>
                </w:p>
              </w:tc>
            </w:tr>
            <w:tr w:rsidR="759336F6" w14:paraId="37DAD331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6ADDCE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68C643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B2B640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Contact Flag</w:t>
                  </w:r>
                </w:p>
                <w:p w14:paraId="43DA79A4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563165" w14:textId="3915EB24" w:rsidR="759336F6" w:rsidRDefault="690C8EAA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Flag indicating physician is not to be contacted for any reason.</w:t>
                  </w:r>
                  <w:r w:rsidR="759336F6">
                    <w:br/>
                  </w: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= No contact</w:t>
                  </w:r>
                  <w:r w:rsidR="759336F6">
                    <w:br/>
                  </w: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 = Contact</w:t>
                  </w:r>
                </w:p>
              </w:tc>
            </w:tr>
            <w:tr w:rsidR="759336F6" w14:paraId="11B0B903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2DBEF2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396B24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01CDB8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Census Region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6DCB16" w14:textId="74DCDAC4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U.S. Department of Commerce region of the preferred mailing address.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0 = Outside of United States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1 = Northeast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2 = Midwest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3 = South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4 = West</w:t>
                  </w:r>
                </w:p>
              </w:tc>
            </w:tr>
            <w:tr w:rsidR="759336F6" w14:paraId="4393C100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D663C36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68B762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5CAF15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Census Division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011BDF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0 = Outside of United States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1 = New England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2 = Middle Atlantic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3 = East North Central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4 = West north Central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5 = South Atlantic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6 = East South Central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7 = West South Central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8 = Mountain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9 = Pacific</w:t>
                  </w:r>
                </w:p>
              </w:tc>
            </w:tr>
            <w:tr w:rsidR="759336F6" w14:paraId="1694D561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2A0864B" w14:textId="71D91123" w:rsidR="759336F6" w:rsidRDefault="690C8EAA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BE989E" w14:textId="6F525620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C54275" w14:textId="210EFD4F" w:rsidR="759336F6" w:rsidRDefault="759336F6" w:rsidP="759336F6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759336F6">
                    <w:rPr>
                      <w:sz w:val="20"/>
                      <w:szCs w:val="20"/>
                    </w:rPr>
                    <w:t>Address Type for Preferred mailing address</w:t>
                  </w:r>
                </w:p>
                <w:p w14:paraId="4BD7C23F" w14:textId="232F3359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C658D4" w14:textId="4585C23D" w:rsidR="759336F6" w:rsidRDefault="690C8EAA" w:rsidP="690C8EA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690C8EAA">
                    <w:rPr>
                      <w:sz w:val="20"/>
                      <w:szCs w:val="20"/>
                    </w:rPr>
                    <w:t>00 - Unknown or None</w:t>
                  </w:r>
                  <w:r w:rsidR="759336F6">
                    <w:br/>
                  </w:r>
                  <w:r w:rsidRPr="690C8EAA">
                    <w:rPr>
                      <w:sz w:val="20"/>
                      <w:szCs w:val="20"/>
                    </w:rPr>
                    <w:t>01 = Home</w:t>
                  </w:r>
                  <w:r w:rsidR="759336F6">
                    <w:br/>
                  </w:r>
                  <w:r w:rsidRPr="690C8EAA">
                    <w:rPr>
                      <w:sz w:val="20"/>
                      <w:szCs w:val="20"/>
                    </w:rPr>
                    <w:t>10= Office</w:t>
                  </w:r>
                  <w:r w:rsidR="759336F6">
                    <w:br/>
                  </w:r>
                  <w:r w:rsidRPr="690C8EAA">
                    <w:rPr>
                      <w:sz w:val="20"/>
                      <w:szCs w:val="20"/>
                    </w:rPr>
                    <w:t>11= Both</w:t>
                  </w:r>
                </w:p>
              </w:tc>
            </w:tr>
            <w:tr w:rsidR="00144A87" w14:paraId="7B4D60D7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3401D6" w14:textId="423FFFDE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796227" w14:textId="57DC69D2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E79007" w14:textId="1F5D4B73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FIPS County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B6CA83" w14:textId="5EA4678A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FIPS code of the county within the state of the preferred mailing address. The state and county together uniquely identify a county.</w:t>
                  </w:r>
                </w:p>
              </w:tc>
            </w:tr>
            <w:tr w:rsidR="00144A87" w14:paraId="7AC7305B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0BB06F" w14:textId="6424FDC2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49E2DF" w14:textId="6A9BB7A2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26FF09" w14:textId="2E5CDFFE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FIPS City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2E7901" w14:textId="77777777" w:rsidR="00144A87" w:rsidRDefault="00144A87" w:rsidP="751CE09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1CE09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FIPS code for the city within the state of the preferred mailing addresses. The state and city together uniquely identify a city.</w:t>
                  </w:r>
                </w:p>
                <w:p w14:paraId="59391FCE" w14:textId="14E50F21" w:rsidR="00144A87" w:rsidRDefault="00144A87" w:rsidP="690C8EAA">
                  <w:pPr>
                    <w:spacing w:beforeAutospacing="1" w:afterAutospacing="1" w:line="259" w:lineRule="auto"/>
                    <w:rPr>
                      <w:color w:val="333333"/>
                      <w:sz w:val="20"/>
                      <w:szCs w:val="20"/>
                    </w:rPr>
                  </w:pPr>
                  <w:r w:rsidRPr="751CE096">
                    <w:rPr>
                      <w:sz w:val="20"/>
                      <w:szCs w:val="20"/>
                    </w:rPr>
                    <w:t>No data in this field starting with 2000</w:t>
                  </w:r>
                  <w:r w:rsidRPr="751CE096">
                    <w:t>.</w:t>
                  </w:r>
                </w:p>
              </w:tc>
            </w:tr>
            <w:tr w:rsidR="00144A87" w14:paraId="61525A33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114E6A" w14:textId="479794DF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9203B30" w14:textId="63CB7FD2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D6CFE8" w14:textId="6B78EFC3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Birth Date 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9EE310" w14:textId="3653475B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Month of the year of the physician's birth. Day of the month of the physician Year of the physician's birth.</w:t>
                  </w:r>
                </w:p>
              </w:tc>
            </w:tr>
            <w:tr w:rsidR="00144A87" w14:paraId="632E256A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454578" w14:textId="4ED50B4D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C54856" w14:textId="73A8E80B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CE174F" w14:textId="36ABEF61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Birth Place</w:t>
                  </w:r>
                  <w:proofErr w:type="gramEnd"/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C56128" w14:textId="1AA10B9B" w:rsidR="00144A87" w:rsidRDefault="00144A87" w:rsidP="759336F6">
                  <w:pPr>
                    <w:pStyle w:val="NormalWeb"/>
                  </w:pPr>
                  <w:r w:rsidRP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Birth City</w:t>
                  </w:r>
                  <w:r w:rsidR="007522D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/</w:t>
                  </w:r>
                  <w:r w:rsidR="00182CC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State/</w:t>
                  </w:r>
                  <w:r w:rsidRP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Country</w:t>
                  </w:r>
                </w:p>
              </w:tc>
            </w:tr>
            <w:tr w:rsidR="00144A87" w:rsidRPr="00515178" w14:paraId="6950B71C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42964C" w14:textId="75FF6AC1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25C57D" w14:textId="7CF76450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F2F635" w14:textId="076B93CC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ECFMG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A7CF75" w14:textId="517E6F04" w:rsidR="00144A87" w:rsidRDefault="00144A87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Code for Foreign Med Grad Info from ECFMG</w:t>
                  </w:r>
                </w:p>
              </w:tc>
            </w:tr>
            <w:tr w:rsidR="00144A87" w14:paraId="45E4D241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2449BD" w14:textId="7A75E070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C8F0D3" w14:textId="2EA5F8AE" w:rsidR="00144A87" w:rsidRDefault="00144A87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BF4CB1" w14:textId="6BAF6499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License </w:t>
                  </w:r>
                  <w:r w:rsidRP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Preferred Year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574A54" w14:textId="6D5222D8" w:rsidR="00144A87" w:rsidRDefault="00144A87" w:rsidP="690C8EAA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year the physician was licensed in the state of the preferred mailing address. Field is formatted CCYY.</w:t>
                  </w:r>
                </w:p>
              </w:tc>
            </w:tr>
            <w:tr w:rsidR="00144A87" w14:paraId="60F00E71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DE3796" w14:textId="030F97A2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1908CE" w14:textId="0590DDE3" w:rsidR="00144A87" w:rsidRDefault="00144A87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13A290" w14:textId="1DEF021D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Primary TOP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6FB61E" w14:textId="6DEC52F2" w:rsidR="00144A87" w:rsidRDefault="00144A87" w:rsidP="690C8EAA">
                  <w:pPr>
                    <w:pStyle w:val="NormalWeb"/>
                    <w:spacing w:line="259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Primary Type OF Practice, indicating whether physician's primary activity is direct patient care, teaching, administration, etc.</w:t>
                  </w:r>
                </w:p>
              </w:tc>
            </w:tr>
            <w:tr w:rsidR="00144A87" w14:paraId="3C11850A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2DD04F0" w14:textId="3EA1839D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F511F9" w14:textId="06822EA9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82D1EA" w14:textId="283C5B1B" w:rsidR="00144A87" w:rsidRDefault="00144A87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Present Employment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4F0BA7" w14:textId="7C2D093E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Primary Present Employment Code, indicating primary employment arrangement, such as solo practice, group practice, etc.</w:t>
                  </w:r>
                </w:p>
              </w:tc>
            </w:tr>
            <w:tr w:rsidR="00144A87" w14:paraId="25B2287D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D352AF" w14:textId="373604A2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7FD180" w14:textId="2CCA69A0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9408CB" w14:textId="5FCED37B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Primary Specialty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419E59" w14:textId="729236C3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physician's self-designated primary medical specialty.</w:t>
                  </w:r>
                </w:p>
              </w:tc>
            </w:tr>
            <w:tr w:rsidR="00144A87" w14:paraId="06940DDF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91D804" w14:textId="6D99DD58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508CE2" w14:textId="5F91A006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158C94" w14:textId="676A4152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Secondary Specialty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A37208" w14:textId="551E8CEA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physician's self-designated secondary medical specialty.</w:t>
                  </w:r>
                </w:p>
              </w:tc>
            </w:tr>
            <w:tr w:rsidR="00144A87" w:rsidRPr="00515178" w14:paraId="5C601B60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32E37E" w14:textId="6EF9C0E1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DDBA12" w14:textId="2F0E6B98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BF2CF0A" w14:textId="28E2030B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Med Train To and </w:t>
                  </w:r>
                  <w:proofErr w:type="gramStart"/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From</w:t>
                  </w:r>
                  <w:proofErr w:type="gramEnd"/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D181EB" w14:textId="45D185A0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date the physician began this segment of graduate training to the end</w:t>
                  </w:r>
                </w:p>
              </w:tc>
            </w:tr>
            <w:tr w:rsidR="00144A87" w14:paraId="341C5FC8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87A2FB" w14:textId="2AF8B079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521D11" w14:textId="30DBDC97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C6B831" w14:textId="0D3B2BF4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 Train Institution Code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6EFD6A" w14:textId="715A1D8E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institution code where the physician is/was in graduate training.</w:t>
                  </w:r>
                </w:p>
              </w:tc>
            </w:tr>
            <w:tr w:rsidR="00144A87" w14:paraId="204E0714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FDCA4F" w14:textId="3302D8CB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51A16E" w14:textId="31773B93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5278C0" w14:textId="05B61350" w:rsidR="00144A87" w:rsidRDefault="00144A87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Medical School 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B38FEA" w14:textId="319D01A9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code for the medical school attended.</w:t>
                  </w:r>
                </w:p>
              </w:tc>
            </w:tr>
            <w:tr w:rsidR="00144A87" w14:paraId="3B93EBE4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5E13D1" w14:textId="3DD0668D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6B41ECC" w14:textId="7CB79D97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35D4B9" w14:textId="5C0E74D2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 School Year of Grad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DC023B" w14:textId="0DE73B11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year the physician graduated from medical school.</w:t>
                  </w:r>
                </w:p>
              </w:tc>
            </w:tr>
            <w:tr w:rsidR="00144A87" w14:paraId="05A16F69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EE2C8A" w14:textId="5C144C96" w:rsidR="00144A87" w:rsidRDefault="00144A87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14DA1F" w14:textId="312DC1A8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DCB7179" w14:textId="7DCDD064" w:rsidR="00144A87" w:rsidRDefault="00144A87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Federal Code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5B8082" w14:textId="77777777" w:rsidR="008C0E26" w:rsidRDefault="00144A87" w:rsidP="690C8EAA">
                  <w:pPr>
                    <w:pStyle w:val="NormalWeb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690C8EA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1 = yes 0 = no</w:t>
                  </w:r>
                </w:p>
                <w:p w14:paraId="4B2E7FB2" w14:textId="7D99B902" w:rsidR="00144A87" w:rsidRPr="008C0E26" w:rsidRDefault="00144A87" w:rsidP="690C8EAA">
                  <w:pPr>
                    <w:pStyle w:val="NormalWeb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690C8EA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Code used to identify active physicians who are currently in government service.</w:t>
                  </w:r>
                </w:p>
              </w:tc>
            </w:tr>
            <w:tr w:rsidR="00144A87" w14:paraId="54379CCD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10E583" w14:textId="1C0E531E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F8E295" w14:textId="0754D225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B43E86" w14:textId="320C8F0C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Preferred Office Location Address Line 0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F5D126" w14:textId="77777777" w:rsidR="00144A87" w:rsidRDefault="00144A87" w:rsidP="00E8389F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Company Name</w:t>
                  </w:r>
                </w:p>
                <w:p w14:paraId="30B74CDD" w14:textId="3A6575F2" w:rsidR="00144A87" w:rsidRDefault="00144A87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76F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Available starting with 2010</w:t>
                  </w:r>
                </w:p>
              </w:tc>
            </w:tr>
            <w:tr w:rsidR="00144A87" w14:paraId="65EB79DB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067D9F" w14:textId="53C6335C" w:rsidR="00144A87" w:rsidRDefault="00144A87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DADF56" w14:textId="1137E720" w:rsidR="00144A87" w:rsidRDefault="00144A87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C72CB5" w14:textId="2C92BAAC" w:rsidR="00144A87" w:rsidRDefault="00144A87" w:rsidP="690C8EA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Preferred Office Location State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3FDBAD" w14:textId="77777777" w:rsidR="00144A87" w:rsidRDefault="00144A87" w:rsidP="00E8389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Preferred Office Location State</w:t>
                  </w:r>
                </w:p>
                <w:p w14:paraId="680DED44" w14:textId="54DB4B7F" w:rsidR="00144A87" w:rsidRDefault="00144A87" w:rsidP="690C8EAA">
                  <w:pPr>
                    <w:pStyle w:val="NormalWeb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A576F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Available starting with 2010</w:t>
                  </w:r>
                </w:p>
              </w:tc>
            </w:tr>
            <w:tr w:rsidR="008C0E26" w14:paraId="1658D0CD" w14:textId="77777777" w:rsidTr="00855522">
              <w:trPr>
                <w:trHeight w:val="1160"/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487BE1" w14:textId="307FF5CE" w:rsidR="008C0E26" w:rsidRDefault="008C0E26" w:rsidP="008C0E2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1AF307" w14:textId="3805AA3E" w:rsidR="008C0E26" w:rsidRDefault="008C0E26" w:rsidP="008C0E2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7DA66C" w14:textId="4C60CE29" w:rsidR="008C0E26" w:rsidRDefault="008C0E26" w:rsidP="008C0E2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Preferred Office Location</w:t>
                  </w:r>
                  <w:r>
                    <w:br/>
                  </w:r>
                  <w:proofErr w:type="spellStart"/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Zipcode</w:t>
                  </w:r>
                  <w:proofErr w:type="spellEnd"/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D1D93B" w14:textId="77777777" w:rsidR="008C0E26" w:rsidRDefault="008C0E26" w:rsidP="008C0E2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Preferred Office Location</w:t>
                  </w:r>
                  <w:r>
                    <w:br/>
                  </w:r>
                  <w:proofErr w:type="spellStart"/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Zipcode</w:t>
                  </w:r>
                  <w:proofErr w:type="spellEnd"/>
                </w:p>
                <w:p w14:paraId="6C4F6B8A" w14:textId="65877A35" w:rsidR="008C0E26" w:rsidRPr="007A576F" w:rsidRDefault="008C0E26" w:rsidP="008C0E2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76F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Available starting with 2010</w:t>
                  </w:r>
                </w:p>
              </w:tc>
            </w:tr>
            <w:tr w:rsidR="00855522" w14:paraId="732DC648" w14:textId="77777777" w:rsidTr="00855522">
              <w:trPr>
                <w:tblCellSpacing w:w="7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B74DD7" w14:textId="07547274" w:rsidR="00855522" w:rsidRDefault="00855522" w:rsidP="00E8389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DA709F" w14:textId="4A6E5F8D" w:rsidR="00855522" w:rsidRDefault="00855522" w:rsidP="00E8389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5DA5B5" w14:textId="3E2FCA3D" w:rsidR="00855522" w:rsidRDefault="00855522" w:rsidP="00E8389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1BBD8E" w14:textId="4B7E0FC5" w:rsidR="00855522" w:rsidRDefault="00855522" w:rsidP="00E8389F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14:paraId="53128261" w14:textId="77777777" w:rsidR="00881246" w:rsidRPr="00515178" w:rsidRDefault="00881246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14:paraId="62486C05" w14:textId="77777777" w:rsidR="006F0A81" w:rsidRPr="00515178" w:rsidRDefault="006F0A81">
      <w:pPr>
        <w:pStyle w:val="NormalWeb"/>
        <w:rPr>
          <w:rFonts w:ascii="Times New Roman" w:hAnsi="Times New Roman" w:cs="Times New Roman"/>
          <w:sz w:val="20"/>
          <w:szCs w:val="20"/>
        </w:rPr>
      </w:pPr>
    </w:p>
    <w:p w14:paraId="4B99056E" w14:textId="77777777" w:rsidR="00881246" w:rsidRDefault="00881246">
      <w:pPr>
        <w:pStyle w:val="NormalWeb"/>
      </w:pPr>
    </w:p>
    <w:p w14:paraId="1299C43A" w14:textId="77777777" w:rsidR="00881246" w:rsidRDefault="00881246"/>
    <w:sectPr w:rsidR="0088124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29F2" w14:textId="77777777" w:rsidR="00F81658" w:rsidRDefault="00F81658">
      <w:r>
        <w:separator/>
      </w:r>
    </w:p>
  </w:endnote>
  <w:endnote w:type="continuationSeparator" w:id="0">
    <w:p w14:paraId="042AA179" w14:textId="77777777" w:rsidR="00F81658" w:rsidRDefault="00F8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640"/>
    </w:tblGrid>
    <w:tr w:rsidR="5EB3BE5E" w14:paraId="321CFBAA" w14:textId="77777777" w:rsidTr="6720ECBE">
      <w:tc>
        <w:tcPr>
          <w:tcW w:w="8640" w:type="dxa"/>
        </w:tcPr>
        <w:p w14:paraId="633131DB" w14:textId="0445C363" w:rsidR="5EB3BE5E" w:rsidRDefault="5EB3BE5E" w:rsidP="5EB3BE5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5EB3BE5E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</w:rPr>
            <w:t>mmslists.com • 800.MED.LIST</w:t>
          </w:r>
        </w:p>
        <w:p w14:paraId="18F01AE2" w14:textId="55252F88" w:rsidR="5EB3BE5E" w:rsidRDefault="6720ECBE" w:rsidP="6720ECB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6720ECBE">
            <w:rPr>
              <w:rFonts w:ascii="Calibri" w:eastAsia="Calibri" w:hAnsi="Calibri" w:cs="Calibri"/>
              <w:sz w:val="22"/>
              <w:szCs w:val="22"/>
            </w:rPr>
            <w:t>©20</w:t>
          </w:r>
          <w:r w:rsidR="00531922">
            <w:rPr>
              <w:rFonts w:ascii="Calibri" w:eastAsia="Calibri" w:hAnsi="Calibri" w:cs="Calibri"/>
              <w:sz w:val="22"/>
              <w:szCs w:val="22"/>
            </w:rPr>
            <w:t>22</w:t>
          </w:r>
          <w:r w:rsidRPr="6720ECBE">
            <w:rPr>
              <w:rFonts w:ascii="Calibri" w:eastAsia="Calibri" w:hAnsi="Calibri" w:cs="Calibri"/>
              <w:sz w:val="22"/>
              <w:szCs w:val="22"/>
            </w:rPr>
            <w:t xml:space="preserve"> Medical Marketing Service, Inc. All rights reserved.</w:t>
          </w:r>
          <w:r w:rsidR="5EB3BE5E">
            <w:br/>
          </w:r>
          <w:r w:rsidRPr="6720ECBE">
            <w:rPr>
              <w:rFonts w:ascii="Calibri" w:eastAsia="Calibri" w:hAnsi="Calibri" w:cs="Calibri"/>
              <w:sz w:val="22"/>
              <w:szCs w:val="22"/>
            </w:rPr>
            <w:t>AMA Research- Year End- Identified Data Layout - 1996-2017</w:t>
          </w:r>
        </w:p>
        <w:p w14:paraId="12FE8759" w14:textId="773006CA" w:rsidR="5EB3BE5E" w:rsidRDefault="5EB3BE5E" w:rsidP="5EB3BE5E">
          <w:pPr>
            <w:pStyle w:val="Header"/>
            <w:ind w:left="-115"/>
          </w:pPr>
        </w:p>
      </w:tc>
    </w:tr>
  </w:tbl>
  <w:p w14:paraId="537D1FDF" w14:textId="1D047018" w:rsidR="5EB3BE5E" w:rsidRDefault="5EB3BE5E" w:rsidP="5EB3B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81F5" w14:textId="77777777" w:rsidR="00F81658" w:rsidRDefault="00F81658">
      <w:r>
        <w:separator/>
      </w:r>
    </w:p>
  </w:footnote>
  <w:footnote w:type="continuationSeparator" w:id="0">
    <w:p w14:paraId="772C84CC" w14:textId="77777777" w:rsidR="00F81658" w:rsidRDefault="00F8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640"/>
    </w:tblGrid>
    <w:tr w:rsidR="5EB3BE5E" w14:paraId="1A14537A" w14:textId="77777777" w:rsidTr="751CE096">
      <w:tc>
        <w:tcPr>
          <w:tcW w:w="8640" w:type="dxa"/>
        </w:tcPr>
        <w:p w14:paraId="12D79325" w14:textId="0F4EFC0A" w:rsidR="5EB3BE5E" w:rsidRDefault="751CE096" w:rsidP="5EB3BE5E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5DB5667" wp14:editId="61A53608">
                <wp:extent cx="1666875" cy="447675"/>
                <wp:effectExtent l="0" t="0" r="0" b="0"/>
                <wp:docPr id="2064769297" name="Picture 2064769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DD2715" w14:textId="6A5E0DE9" w:rsidR="5EB3BE5E" w:rsidRDefault="5EB3BE5E" w:rsidP="5EB3B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27"/>
    <w:rsid w:val="000177C7"/>
    <w:rsid w:val="00071305"/>
    <w:rsid w:val="00086CB4"/>
    <w:rsid w:val="00143CB6"/>
    <w:rsid w:val="00144A87"/>
    <w:rsid w:val="00182846"/>
    <w:rsid w:val="00182CC3"/>
    <w:rsid w:val="001A72F1"/>
    <w:rsid w:val="001C556B"/>
    <w:rsid w:val="001F2F4A"/>
    <w:rsid w:val="0021067A"/>
    <w:rsid w:val="0026464D"/>
    <w:rsid w:val="002B187A"/>
    <w:rsid w:val="00321A27"/>
    <w:rsid w:val="004953DB"/>
    <w:rsid w:val="00515178"/>
    <w:rsid w:val="00531922"/>
    <w:rsid w:val="005E4C76"/>
    <w:rsid w:val="006115A8"/>
    <w:rsid w:val="00654280"/>
    <w:rsid w:val="00674777"/>
    <w:rsid w:val="006F0A81"/>
    <w:rsid w:val="007522DC"/>
    <w:rsid w:val="007822A8"/>
    <w:rsid w:val="007A576F"/>
    <w:rsid w:val="007D7958"/>
    <w:rsid w:val="008404FE"/>
    <w:rsid w:val="00855522"/>
    <w:rsid w:val="00881246"/>
    <w:rsid w:val="008B5270"/>
    <w:rsid w:val="008C0E26"/>
    <w:rsid w:val="0096419F"/>
    <w:rsid w:val="00972100"/>
    <w:rsid w:val="009B68E2"/>
    <w:rsid w:val="009C0E12"/>
    <w:rsid w:val="00B15578"/>
    <w:rsid w:val="00B245ED"/>
    <w:rsid w:val="00B8150E"/>
    <w:rsid w:val="00BB267A"/>
    <w:rsid w:val="00BF2C51"/>
    <w:rsid w:val="00CB08F1"/>
    <w:rsid w:val="00CF636B"/>
    <w:rsid w:val="00DD1B12"/>
    <w:rsid w:val="00E8389F"/>
    <w:rsid w:val="00E970D6"/>
    <w:rsid w:val="00F43A58"/>
    <w:rsid w:val="00F81658"/>
    <w:rsid w:val="26E99A5B"/>
    <w:rsid w:val="3A8C1490"/>
    <w:rsid w:val="3B1F764D"/>
    <w:rsid w:val="47CA8137"/>
    <w:rsid w:val="5EB3BE5E"/>
    <w:rsid w:val="6720ECBE"/>
    <w:rsid w:val="681A826F"/>
    <w:rsid w:val="690C8EAA"/>
    <w:rsid w:val="6C727F6F"/>
    <w:rsid w:val="6FCDAA87"/>
    <w:rsid w:val="751CE096"/>
    <w:rsid w:val="759336F6"/>
    <w:rsid w:val="7B11E111"/>
    <w:rsid w:val="7BBA9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307DF"/>
  <w15:chartTrackingRefBased/>
  <w15:docId w15:val="{BC692DCA-E6AC-4639-9364-DC21E56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rsid w:val="00E83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38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6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2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00B35F2CB2F4D9A07422D1FEE5007" ma:contentTypeVersion="13" ma:contentTypeDescription="Create a new document." ma:contentTypeScope="" ma:versionID="b8923386e3f398829ba3fa4cacf8397d">
  <xsd:schema xmlns:xsd="http://www.w3.org/2001/XMLSchema" xmlns:xs="http://www.w3.org/2001/XMLSchema" xmlns:p="http://schemas.microsoft.com/office/2006/metadata/properties" xmlns:ns1="http://schemas.microsoft.com/sharepoint/v3" xmlns:ns2="417b35ee-6aa4-44da-b1b8-37fa26fb7139" xmlns:ns3="e83afde8-87a5-4300-b186-229c3dc17d29" targetNamespace="http://schemas.microsoft.com/office/2006/metadata/properties" ma:root="true" ma:fieldsID="1bf807e044844d921d0f9e025fcac993" ns1:_="" ns2:_="" ns3:_="">
    <xsd:import namespace="http://schemas.microsoft.com/sharepoint/v3"/>
    <xsd:import namespace="417b35ee-6aa4-44da-b1b8-37fa26fb7139"/>
    <xsd:import namespace="e83afde8-87a5-4300-b186-229c3dc17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b35ee-6aa4-44da-b1b8-37fa26fb7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fde8-87a5-4300-b186-229c3dc17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C3685-7081-4400-8996-F41856B2BD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77C551-719B-4A56-9A85-7425DFF76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b35ee-6aa4-44da-b1b8-37fa26fb7139"/>
    <ds:schemaRef ds:uri="e83afde8-87a5-4300-b186-229c3dc17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FA24A-7156-4FB6-8518-946BFE6B1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</vt:lpstr>
    </vt:vector>
  </TitlesOfParts>
  <Company>Dell Computer Corporation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subject/>
  <dc:creator>Kirk Elliott</dc:creator>
  <cp:keywords/>
  <dc:description/>
  <cp:lastModifiedBy>Mason Elliott</cp:lastModifiedBy>
  <cp:revision>2</cp:revision>
  <dcterms:created xsi:type="dcterms:W3CDTF">2022-08-08T15:58:00Z</dcterms:created>
  <dcterms:modified xsi:type="dcterms:W3CDTF">2022-08-08T15:58:00Z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0x010100F3300B35F2CB2F4D9A07422D1FEE5007</vt:lpwstr>
  </property>
</Properties>
</file>